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7F" w:rsidRPr="008A3878" w:rsidRDefault="00A679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387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от 11 мая 2023 г. N 736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ПРЕДОСТАВЛЕНИЯ МЕДИЦИНСКИМИ ОРГАНИЗАЦИЯМИ ПЛАТНЫХ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МЕДИЦИНСКИХ УСЛУГ, ВНЕСЕНИИ ИЗМЕНЕНИЙ В НЕКОТОРЫЕ АКТЫ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ПРАВИТЕЛЬСТВА РОССИЙСКОЙ ФЕДЕРАЦИИ И ПРИЗНАНИИ УТРАТИВШИМ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СИЛУ ПОСТАНОВЛЕНИЯ ПРАВИТЕЛЬСТВА РОССИЙСКОЙ ФЕДЕРАЦИИ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ОТ 4 ОКТЯБРЯ 2012 Г. N 1006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Правила предоставления медицинскими организациями платных медицинских услуг;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сентября 2023 г. и действует до 1 сентября 2026 г.</w:t>
      </w: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М.МИШУСТИН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Утверждены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от 11 мая 2023 г. N 736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 w:rsidP="00A6797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 w:rsidP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ПРАВИЛА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ПРЕДОСТАВЛЕНИЯ МЕДИЦИНСКИМИ ОРГАНИЗАЦИЯМИ ПЛАТНЫХ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МЕДИЦИНСКИХ УСЛУГ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2. Для целей настоящих Правил используются следующие основные понятия: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соответствии с договором.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 w:rsidP="008E7D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II. Условия предоставления платных медицинских услуг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б) анонимно, за исключением случаев, предусмотренных законодательством Российской Федерации;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10. Медицинская помощь при предоставлении платных медицинских услуг организуется и оказывается: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на основе клинических рекомендаций;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8A3878">
        <w:rPr>
          <w:rFonts w:ascii="Times New Roman" w:hAnsi="Times New Roman" w:cs="Times New Roman"/>
          <w:sz w:val="28"/>
          <w:szCs w:val="28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 w:rsidP="008E7D0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III. Информация об исполнителе и предоставляемых им платных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медицинских услугах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8A3878">
        <w:rPr>
          <w:rFonts w:ascii="Times New Roman" w:hAnsi="Times New Roman" w:cs="Times New Roman"/>
          <w:sz w:val="28"/>
          <w:szCs w:val="28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13. Исполнитель - юридическое лицо обязан предоставить потребителю и (или) заказчику следующую информацию: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б) адрес своего сайта в информационно-телекоммуникационной сети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"Интернет" (далее - сеть "Интернет") (при его наличии);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основной государственный регистрационный номер;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б) фамилия, имя и отчество (при наличии);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адрес (адреса) места жительства и осуществления медицинской деятельности;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г) адрес своего сайта в сети "Интернет" (при его наличии);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8A3878">
        <w:rPr>
          <w:rFonts w:ascii="Times New Roman" w:hAnsi="Times New Roman" w:cs="Times New Roman"/>
          <w:sz w:val="28"/>
          <w:szCs w:val="28"/>
        </w:rPr>
        <w:t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б) сроки ожидания оказания медицинской помощи, оказание которой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г) сроки ожидания предоставления платных медицинских услуг;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е) график работы медицинских работников, участвующих в предоставлении платных медицинских услуг;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ж) образцы договоров;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Информация, размещенная на информационных стендах (стойках),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другие сведения, относящиеся к предмету договора.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IV. Порядок заключения договора и оплаты медицинских услуг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lastRenderedPageBreak/>
        <w:t>22. Договор заключается потребителем и (или) заказчиком с исполнителем в письменной форме.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23. Договор должен содержать следующую информацию: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сведения об исполнителе: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сведения о законном представителе потребителя или лице, заключающем договор от имени потребителя: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фамилия, имя и отчество (при наличии), адрес места жительства и телефон;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г) сведения о заказчике (в том числе если заказчик и законный представитель являются одним лицом):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фамилия, имя и отчество (при наличии), адрес места жительства и телефон заказчика - физического лица;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заказчика;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lastRenderedPageBreak/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д) перечень платных медицинских услуг, предоставляемых в соответствии с договором;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е) стоимость платных медицинских услуг, сроки и порядок их оплаты;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ж) условия и сроки ожидания платных медицинских услуг;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з) сведения о лице, заключающем договор от имени исполнителя: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должность;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документ, подтверждающий полномочия указанного лица;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к) ответственность сторон за невыполнение условий договора;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л) порядок изменения и расторжения договора;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н) иные условия, определяемые по соглашению сторон.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В случае если договор заключается потребителем и исполнителем, он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составляется в 2 экземплярах (кроме случаев заключения договора дистанционным способом).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применению контрольно-кассовой техники при осуществлении расчетов.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копия договора с приложениями и дополнительными соглашениями к нему (в случае заключения);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б) справка об оплате медицинских услуг по установленной форме;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V. Порядок предоставления платных медицинских услуг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lastRenderedPageBreak/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A387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A3878">
        <w:rPr>
          <w:rFonts w:ascii="Times New Roman" w:hAnsi="Times New Roman" w:cs="Times New Roman"/>
          <w:sz w:val="28"/>
          <w:szCs w:val="28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VI. Особенности оказания медицинских услуг (выполнения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lastRenderedPageBreak/>
        <w:t>работ) при заключении договора дистанционным способом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8"/>
      <w:bookmarkEnd w:id="5"/>
      <w:r w:rsidRPr="008A3878">
        <w:rPr>
          <w:rFonts w:ascii="Times New Roman" w:hAnsi="Times New Roman" w:cs="Times New Roman"/>
          <w:sz w:val="28"/>
          <w:szCs w:val="28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 исполнителя;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в) номера телефонов и режим работы исполнителя;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е) способы оплаты услуги (работы);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"О защите прав потребителей".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</w:t>
      </w:r>
      <w:r w:rsidRPr="008A3878">
        <w:rPr>
          <w:rFonts w:ascii="Times New Roman" w:hAnsi="Times New Roman" w:cs="Times New Roman"/>
          <w:sz w:val="28"/>
          <w:szCs w:val="28"/>
        </w:rPr>
        <w:lastRenderedPageBreak/>
        <w:t>исполнителем без согласия потребителя и (или) заказчика.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"О защите прав потребителей".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VII. Ответственность исполнителя при предоставлении платных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медицинских услуг</w:t>
      </w:r>
    </w:p>
    <w:p w:rsidR="00A6797F" w:rsidRPr="008A3878" w:rsidRDefault="00A6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Утверждены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от 11 мая 2023 г. N 736</w:t>
      </w:r>
    </w:p>
    <w:p w:rsidR="00A6797F" w:rsidRPr="008A3878" w:rsidRDefault="00A67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3"/>
      <w:bookmarkEnd w:id="6"/>
      <w:r w:rsidRPr="008A3878">
        <w:rPr>
          <w:rFonts w:ascii="Times New Roman" w:hAnsi="Times New Roman" w:cs="Times New Roman"/>
          <w:sz w:val="28"/>
          <w:szCs w:val="28"/>
        </w:rPr>
        <w:t>ИЗМЕНЕНИЯ,</w:t>
      </w:r>
    </w:p>
    <w:p w:rsidR="00A6797F" w:rsidRPr="008A3878" w:rsidRDefault="00A67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КОТОРЫЕ ВНОСЯТСЯ В АКТЫ ПРАВИТЕЛЬСТВА РОССИЙСКОЙ ФЕДЕРАЦИИ</w:t>
      </w: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1. 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сноску четвертую изложить в следующей редакции: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 г. N 574 "Об утверждении Положения о независимой военно-врачебной экспертизе" и постановления Правительства Российской Федерации от 4 июля 2013 г. N 565 "Об утверждении Положения о военно-врачебной экспертизе".".</w:t>
      </w:r>
    </w:p>
    <w:p w:rsidR="00A6797F" w:rsidRPr="008A3878" w:rsidRDefault="00A67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78">
        <w:rPr>
          <w:rFonts w:ascii="Times New Roman" w:hAnsi="Times New Roman" w:cs="Times New Roman"/>
          <w:sz w:val="28"/>
          <w:szCs w:val="28"/>
        </w:rPr>
        <w:t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6797F" w:rsidRPr="008A3878" w:rsidRDefault="00A67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97F" w:rsidRPr="008A3878" w:rsidRDefault="00A6797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30E04" w:rsidRPr="008A3878" w:rsidRDefault="00030E04">
      <w:pPr>
        <w:rPr>
          <w:rFonts w:ascii="Times New Roman" w:hAnsi="Times New Roman" w:cs="Times New Roman"/>
          <w:sz w:val="28"/>
          <w:szCs w:val="28"/>
        </w:rPr>
      </w:pPr>
    </w:p>
    <w:sectPr w:rsidR="00030E04" w:rsidRPr="008A3878" w:rsidSect="005A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7F"/>
    <w:rsid w:val="00030E04"/>
    <w:rsid w:val="008A3878"/>
    <w:rsid w:val="008E7D0E"/>
    <w:rsid w:val="00A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79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79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79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79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5152</Words>
  <Characters>29370</Characters>
  <Application>Microsoft Office Word</Application>
  <DocSecurity>0</DocSecurity>
  <Lines>244</Lines>
  <Paragraphs>68</Paragraphs>
  <ScaleCrop>false</ScaleCrop>
  <Company/>
  <LinksUpToDate>false</LinksUpToDate>
  <CharactersWithSpaces>34454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Никита Владимирович</dc:creator>
  <cp:lastModifiedBy>Козлов Никита Владимирович</cp:lastModifiedBy>
  <cp:revision>5</cp:revision>
  <dcterms:created xsi:type="dcterms:W3CDTF">2023-08-31T05:57:00Z</dcterms:created>
  <dcterms:modified xsi:type="dcterms:W3CDTF">2023-08-31T07:48:00Z</dcterms:modified>
</cp:coreProperties>
</file>